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31B" w:rsidRPr="00040684" w:rsidRDefault="007851B3" w:rsidP="00926EB3">
      <w:pPr>
        <w:pStyle w:val="Kopfzeile"/>
        <w:spacing w:line="276" w:lineRule="auto"/>
        <w:rPr>
          <w:rFonts w:cs="Arial"/>
          <w:b/>
          <w:sz w:val="28"/>
          <w:szCs w:val="28"/>
        </w:rPr>
      </w:pPr>
      <w:r w:rsidRPr="00040684">
        <w:rPr>
          <w:rFonts w:cs="Arial"/>
          <w:b/>
          <w:sz w:val="28"/>
          <w:szCs w:val="28"/>
        </w:rPr>
        <w:t>Die neuen CORIO CP</w:t>
      </w:r>
      <w:r w:rsidRPr="00040684">
        <w:rPr>
          <w:rFonts w:cs="Arial"/>
          <w:b/>
          <w:sz w:val="28"/>
          <w:szCs w:val="28"/>
        </w:rPr>
        <w:br/>
      </w:r>
      <w:r w:rsidR="00B04C78" w:rsidRPr="00040684">
        <w:rPr>
          <w:rFonts w:cs="Arial"/>
          <w:b/>
          <w:sz w:val="28"/>
          <w:szCs w:val="28"/>
        </w:rPr>
        <w:t xml:space="preserve">Präzise Temperierung </w:t>
      </w:r>
      <w:r w:rsidR="006514DA" w:rsidRPr="00040684">
        <w:rPr>
          <w:rFonts w:cs="Arial"/>
          <w:b/>
          <w:sz w:val="28"/>
          <w:szCs w:val="28"/>
        </w:rPr>
        <w:t>mit noch mehr Power</w:t>
      </w:r>
    </w:p>
    <w:p w:rsidR="00B04C78" w:rsidRPr="00040684" w:rsidRDefault="00B04C78" w:rsidP="00926EB3">
      <w:pPr>
        <w:pStyle w:val="Kopfzeile"/>
        <w:spacing w:line="276" w:lineRule="auto"/>
        <w:rPr>
          <w:rFonts w:cs="Arial"/>
          <w:b/>
          <w:szCs w:val="22"/>
        </w:rPr>
      </w:pPr>
    </w:p>
    <w:p w:rsidR="00F55996" w:rsidRPr="00040684" w:rsidRDefault="00A2391B" w:rsidP="00040684">
      <w:pPr>
        <w:pStyle w:val="Kopfzeile"/>
        <w:spacing w:line="276" w:lineRule="auto"/>
        <w:rPr>
          <w:rFonts w:cs="Arial"/>
          <w:szCs w:val="22"/>
        </w:rPr>
      </w:pPr>
      <w:r w:rsidRPr="00040684">
        <w:rPr>
          <w:rFonts w:cs="Arial"/>
          <w:i/>
          <w:szCs w:val="22"/>
        </w:rPr>
        <w:t>Seelbach 25.06.2019</w:t>
      </w:r>
      <w:r w:rsidRPr="00040684">
        <w:rPr>
          <w:rFonts w:cs="Arial"/>
          <w:szCs w:val="22"/>
        </w:rPr>
        <w:t xml:space="preserve"> </w:t>
      </w:r>
      <w:r w:rsidR="007851B3" w:rsidRPr="00040684">
        <w:rPr>
          <w:rFonts w:cs="Arial"/>
          <w:szCs w:val="22"/>
        </w:rPr>
        <w:t>Thermostate sind weltweit in vielen Labors von Forschungsein</w:t>
      </w:r>
      <w:r w:rsidR="00BA58C8">
        <w:rPr>
          <w:rFonts w:cs="Arial"/>
          <w:szCs w:val="22"/>
        </w:rPr>
        <w:t>-</w:t>
      </w:r>
      <w:bookmarkStart w:id="0" w:name="_GoBack"/>
      <w:bookmarkEnd w:id="0"/>
      <w:r w:rsidR="007851B3" w:rsidRPr="00040684">
        <w:rPr>
          <w:rFonts w:cs="Arial"/>
          <w:szCs w:val="22"/>
        </w:rPr>
        <w:t>richtungen und Industrieunternehmen ein wichtiger Bestandteil der täglichen Arbeit. Die CORIO Thermostate von JULABO wurden mit zukunftsweisenden Technologien für diese Labors entwickelt und werden nach höchsten Qualitätsstandards in Deutschland gefertigt.</w:t>
      </w:r>
      <w:r w:rsidR="001B5104" w:rsidRPr="00040684">
        <w:rPr>
          <w:rFonts w:cs="Arial"/>
          <w:szCs w:val="22"/>
        </w:rPr>
        <w:t xml:space="preserve"> </w:t>
      </w:r>
      <w:r w:rsidR="001A5AF8" w:rsidRPr="00040684">
        <w:rPr>
          <w:rFonts w:cs="Arial"/>
          <w:szCs w:val="22"/>
        </w:rPr>
        <w:t>Mit</w:t>
      </w:r>
      <w:r w:rsidR="002835A0" w:rsidRPr="00040684">
        <w:rPr>
          <w:rFonts w:cs="Arial"/>
          <w:szCs w:val="22"/>
        </w:rPr>
        <w:t xml:space="preserve"> den </w:t>
      </w:r>
      <w:r w:rsidR="007A1213" w:rsidRPr="00040684">
        <w:rPr>
          <w:rFonts w:cs="Arial"/>
          <w:szCs w:val="22"/>
        </w:rPr>
        <w:t xml:space="preserve">Modellen </w:t>
      </w:r>
      <w:r w:rsidR="00B82C46" w:rsidRPr="00040684">
        <w:rPr>
          <w:rFonts w:cs="Arial"/>
          <w:szCs w:val="22"/>
        </w:rPr>
        <w:t>des neuen</w:t>
      </w:r>
      <w:r w:rsidR="007A1213" w:rsidRPr="00040684">
        <w:rPr>
          <w:rFonts w:cs="Arial"/>
          <w:szCs w:val="22"/>
        </w:rPr>
        <w:t xml:space="preserve"> </w:t>
      </w:r>
      <w:r w:rsidR="002835A0" w:rsidRPr="00040684">
        <w:rPr>
          <w:rFonts w:cs="Arial"/>
          <w:szCs w:val="22"/>
        </w:rPr>
        <w:t xml:space="preserve">CP </w:t>
      </w:r>
      <w:r w:rsidR="001A5AF8" w:rsidRPr="00040684">
        <w:rPr>
          <w:rFonts w:cs="Arial"/>
          <w:szCs w:val="22"/>
        </w:rPr>
        <w:t xml:space="preserve">hat die CORIO Familie </w:t>
      </w:r>
      <w:r w:rsidR="002835A0" w:rsidRPr="00040684">
        <w:rPr>
          <w:rFonts w:cs="Arial"/>
          <w:szCs w:val="22"/>
        </w:rPr>
        <w:t xml:space="preserve">leistungsstarken Zuwachs </w:t>
      </w:r>
      <w:r w:rsidR="007A1213" w:rsidRPr="00040684">
        <w:rPr>
          <w:rFonts w:cs="Arial"/>
          <w:szCs w:val="22"/>
        </w:rPr>
        <w:t>bei den Einhängethermostat</w:t>
      </w:r>
      <w:r w:rsidR="003E421E" w:rsidRPr="00040684">
        <w:rPr>
          <w:rFonts w:cs="Arial"/>
          <w:szCs w:val="22"/>
        </w:rPr>
        <w:t>en</w:t>
      </w:r>
      <w:r w:rsidR="007A1213" w:rsidRPr="00040684">
        <w:rPr>
          <w:rFonts w:cs="Arial"/>
          <w:szCs w:val="22"/>
        </w:rPr>
        <w:t xml:space="preserve">, </w:t>
      </w:r>
      <w:r w:rsidR="00A82063" w:rsidRPr="00040684">
        <w:rPr>
          <w:rFonts w:cs="Arial"/>
          <w:szCs w:val="22"/>
        </w:rPr>
        <w:t>Kältethermostate</w:t>
      </w:r>
      <w:r w:rsidR="003E421E" w:rsidRPr="00040684">
        <w:rPr>
          <w:rFonts w:cs="Arial"/>
          <w:szCs w:val="22"/>
        </w:rPr>
        <w:t>n</w:t>
      </w:r>
      <w:r w:rsidR="00A82063" w:rsidRPr="00040684">
        <w:rPr>
          <w:rFonts w:cs="Arial"/>
          <w:szCs w:val="22"/>
        </w:rPr>
        <w:t xml:space="preserve"> und </w:t>
      </w:r>
      <w:r w:rsidR="007A1213" w:rsidRPr="00040684">
        <w:rPr>
          <w:rFonts w:cs="Arial"/>
          <w:szCs w:val="22"/>
        </w:rPr>
        <w:t>Wärme-Umwälzthermostate</w:t>
      </w:r>
      <w:r w:rsidR="003E421E" w:rsidRPr="00040684">
        <w:rPr>
          <w:rFonts w:cs="Arial"/>
          <w:szCs w:val="22"/>
        </w:rPr>
        <w:t>n</w:t>
      </w:r>
      <w:r w:rsidR="007A1213" w:rsidRPr="00040684">
        <w:rPr>
          <w:rFonts w:cs="Arial"/>
          <w:szCs w:val="22"/>
        </w:rPr>
        <w:t xml:space="preserve"> </w:t>
      </w:r>
      <w:r w:rsidR="002835A0" w:rsidRPr="00040684">
        <w:rPr>
          <w:rFonts w:cs="Arial"/>
          <w:szCs w:val="22"/>
        </w:rPr>
        <w:t xml:space="preserve">bekommen. </w:t>
      </w:r>
      <w:r w:rsidR="001A5AF8" w:rsidRPr="00040684">
        <w:rPr>
          <w:rFonts w:cs="Arial"/>
          <w:szCs w:val="22"/>
        </w:rPr>
        <w:t xml:space="preserve">Der </w:t>
      </w:r>
      <w:r w:rsidR="00C54D5A" w:rsidRPr="00040684">
        <w:rPr>
          <w:rFonts w:cs="Arial"/>
          <w:szCs w:val="22"/>
        </w:rPr>
        <w:t>erweiterte</w:t>
      </w:r>
      <w:r w:rsidR="002835A0" w:rsidRPr="00040684">
        <w:rPr>
          <w:rFonts w:cs="Arial"/>
          <w:szCs w:val="22"/>
        </w:rPr>
        <w:t xml:space="preserve"> Temperaturbereich</w:t>
      </w:r>
      <w:r w:rsidR="006B05BC" w:rsidRPr="00040684">
        <w:rPr>
          <w:rFonts w:cs="Arial"/>
          <w:szCs w:val="22"/>
        </w:rPr>
        <w:t xml:space="preserve"> von -50</w:t>
      </w:r>
      <w:r w:rsidR="0060681A" w:rsidRPr="00040684">
        <w:rPr>
          <w:rFonts w:cs="Arial"/>
          <w:szCs w:val="22"/>
        </w:rPr>
        <w:t xml:space="preserve"> </w:t>
      </w:r>
      <w:r w:rsidR="006B05BC" w:rsidRPr="00040684">
        <w:rPr>
          <w:rFonts w:cs="Arial"/>
          <w:szCs w:val="22"/>
        </w:rPr>
        <w:t>°C bis +20</w:t>
      </w:r>
      <w:r w:rsidR="009739C4" w:rsidRPr="00040684">
        <w:rPr>
          <w:rFonts w:cs="Arial"/>
          <w:szCs w:val="22"/>
        </w:rPr>
        <w:t>0</w:t>
      </w:r>
      <w:r w:rsidR="0060681A" w:rsidRPr="00040684">
        <w:rPr>
          <w:rFonts w:cs="Arial"/>
          <w:szCs w:val="22"/>
        </w:rPr>
        <w:t xml:space="preserve"> </w:t>
      </w:r>
      <w:r w:rsidR="009A2908" w:rsidRPr="00040684">
        <w:rPr>
          <w:rFonts w:cs="Arial"/>
          <w:szCs w:val="22"/>
        </w:rPr>
        <w:t>°C</w:t>
      </w:r>
      <w:r w:rsidR="00007736" w:rsidRPr="00040684">
        <w:rPr>
          <w:rFonts w:cs="Arial"/>
          <w:szCs w:val="22"/>
        </w:rPr>
        <w:t xml:space="preserve"> </w:t>
      </w:r>
      <w:r w:rsidR="002835A0" w:rsidRPr="00040684">
        <w:rPr>
          <w:rFonts w:cs="Arial"/>
          <w:szCs w:val="22"/>
        </w:rPr>
        <w:t xml:space="preserve">und </w:t>
      </w:r>
      <w:r w:rsidR="001A5AF8" w:rsidRPr="00040684">
        <w:rPr>
          <w:rFonts w:cs="Arial"/>
          <w:szCs w:val="22"/>
        </w:rPr>
        <w:t xml:space="preserve">eine </w:t>
      </w:r>
      <w:r w:rsidR="002835A0" w:rsidRPr="00040684">
        <w:rPr>
          <w:rFonts w:cs="Arial"/>
          <w:szCs w:val="22"/>
        </w:rPr>
        <w:t>stärkere Pumpenleistung</w:t>
      </w:r>
      <w:r w:rsidR="00884CE0" w:rsidRPr="00040684">
        <w:rPr>
          <w:rFonts w:cs="Arial"/>
          <w:szCs w:val="22"/>
        </w:rPr>
        <w:t xml:space="preserve"> von 27</w:t>
      </w:r>
      <w:r w:rsidR="007175C5" w:rsidRPr="00040684">
        <w:rPr>
          <w:rFonts w:cs="Arial"/>
          <w:szCs w:val="22"/>
        </w:rPr>
        <w:t xml:space="preserve"> </w:t>
      </w:r>
      <w:r w:rsidR="00884CE0" w:rsidRPr="00040684">
        <w:rPr>
          <w:rFonts w:cs="Arial"/>
          <w:szCs w:val="22"/>
        </w:rPr>
        <w:t>l/min bzw. 0.7 bar,</w:t>
      </w:r>
      <w:r w:rsidR="002835A0" w:rsidRPr="00040684">
        <w:rPr>
          <w:rFonts w:cs="Arial"/>
          <w:szCs w:val="22"/>
        </w:rPr>
        <w:t xml:space="preserve"> </w:t>
      </w:r>
      <w:r w:rsidR="001A5AF8" w:rsidRPr="00040684">
        <w:rPr>
          <w:rFonts w:cs="Arial"/>
          <w:szCs w:val="22"/>
        </w:rPr>
        <w:t xml:space="preserve">machen </w:t>
      </w:r>
      <w:r w:rsidR="00226530" w:rsidRPr="00040684">
        <w:rPr>
          <w:rFonts w:cs="Arial"/>
          <w:szCs w:val="22"/>
        </w:rPr>
        <w:t xml:space="preserve">den </w:t>
      </w:r>
      <w:r w:rsidR="002835A0" w:rsidRPr="00040684">
        <w:rPr>
          <w:rFonts w:cs="Arial"/>
          <w:szCs w:val="22"/>
        </w:rPr>
        <w:t xml:space="preserve">CORIO CP </w:t>
      </w:r>
      <w:r w:rsidR="001A5AF8" w:rsidRPr="00040684">
        <w:rPr>
          <w:rFonts w:cs="Arial"/>
          <w:szCs w:val="22"/>
        </w:rPr>
        <w:t>zu</w:t>
      </w:r>
      <w:r w:rsidR="00226530" w:rsidRPr="00040684">
        <w:rPr>
          <w:rFonts w:cs="Arial"/>
          <w:szCs w:val="22"/>
        </w:rPr>
        <w:t>m</w:t>
      </w:r>
      <w:r w:rsidR="001A5AF8" w:rsidRPr="00040684">
        <w:rPr>
          <w:rFonts w:cs="Arial"/>
          <w:szCs w:val="22"/>
        </w:rPr>
        <w:t xml:space="preserve"> </w:t>
      </w:r>
      <w:r w:rsidR="002835A0" w:rsidRPr="00040684">
        <w:rPr>
          <w:rFonts w:cs="Arial"/>
          <w:szCs w:val="22"/>
        </w:rPr>
        <w:t>ideal</w:t>
      </w:r>
      <w:r w:rsidR="00C54D5A" w:rsidRPr="00040684">
        <w:rPr>
          <w:rFonts w:cs="Arial"/>
          <w:szCs w:val="22"/>
        </w:rPr>
        <w:t>e</w:t>
      </w:r>
      <w:r w:rsidR="00CC2FF0" w:rsidRPr="00040684">
        <w:rPr>
          <w:rFonts w:cs="Arial"/>
          <w:szCs w:val="22"/>
        </w:rPr>
        <w:t>n</w:t>
      </w:r>
      <w:r w:rsidR="001A5AF8" w:rsidRPr="00040684">
        <w:rPr>
          <w:rFonts w:cs="Arial"/>
          <w:szCs w:val="22"/>
        </w:rPr>
        <w:t xml:space="preserve"> Partner</w:t>
      </w:r>
      <w:r w:rsidR="002835A0" w:rsidRPr="00040684">
        <w:rPr>
          <w:rFonts w:cs="Arial"/>
          <w:szCs w:val="22"/>
        </w:rPr>
        <w:t xml:space="preserve"> für </w:t>
      </w:r>
      <w:r w:rsidR="001B5104" w:rsidRPr="00040684">
        <w:rPr>
          <w:rFonts w:cs="Arial"/>
          <w:szCs w:val="22"/>
        </w:rPr>
        <w:t xml:space="preserve">das </w:t>
      </w:r>
      <w:r w:rsidR="00CF14E4" w:rsidRPr="00040684">
        <w:rPr>
          <w:rFonts w:cs="Arial"/>
          <w:szCs w:val="22"/>
        </w:rPr>
        <w:t>s</w:t>
      </w:r>
      <w:r w:rsidR="00226530" w:rsidRPr="00040684">
        <w:rPr>
          <w:rFonts w:cs="Arial"/>
          <w:szCs w:val="22"/>
        </w:rPr>
        <w:t>ichere</w:t>
      </w:r>
      <w:r w:rsidR="002835A0" w:rsidRPr="00040684">
        <w:rPr>
          <w:rFonts w:cs="Arial"/>
          <w:szCs w:val="22"/>
        </w:rPr>
        <w:t xml:space="preserve"> Temperieren </w:t>
      </w:r>
      <w:r w:rsidR="001A5AF8" w:rsidRPr="00040684">
        <w:rPr>
          <w:rFonts w:cs="Arial"/>
          <w:szCs w:val="22"/>
        </w:rPr>
        <w:t xml:space="preserve">von </w:t>
      </w:r>
      <w:r w:rsidR="00007736" w:rsidRPr="00040684">
        <w:rPr>
          <w:rFonts w:cs="Arial"/>
          <w:szCs w:val="22"/>
        </w:rPr>
        <w:t xml:space="preserve">einfachen </w:t>
      </w:r>
      <w:r w:rsidR="001A5AF8" w:rsidRPr="00040684">
        <w:rPr>
          <w:rFonts w:cs="Arial"/>
          <w:szCs w:val="22"/>
        </w:rPr>
        <w:t xml:space="preserve">externen </w:t>
      </w:r>
      <w:r w:rsidR="002835A0" w:rsidRPr="00040684">
        <w:rPr>
          <w:rFonts w:cs="Arial"/>
          <w:szCs w:val="22"/>
        </w:rPr>
        <w:t xml:space="preserve">Applikationen. </w:t>
      </w:r>
      <w:r w:rsidR="009C6421" w:rsidRPr="00040684">
        <w:rPr>
          <w:rFonts w:cs="Arial"/>
          <w:szCs w:val="22"/>
        </w:rPr>
        <w:t xml:space="preserve"> </w:t>
      </w:r>
      <w:r w:rsidR="00226530" w:rsidRPr="00040684">
        <w:rPr>
          <w:rFonts w:cs="Arial"/>
          <w:szCs w:val="22"/>
        </w:rPr>
        <w:t xml:space="preserve">Zusätzlich bietet der CORIO CP die 3-Punkt </w:t>
      </w:r>
      <w:r w:rsidR="00506E5F" w:rsidRPr="00040684">
        <w:rPr>
          <w:rFonts w:cs="Arial"/>
          <w:szCs w:val="22"/>
        </w:rPr>
        <w:t xml:space="preserve">Absolute Temperature Calibration </w:t>
      </w:r>
      <w:r w:rsidR="003B6490" w:rsidRPr="00040684">
        <w:rPr>
          <w:rFonts w:cs="Arial"/>
          <w:szCs w:val="22"/>
        </w:rPr>
        <w:t xml:space="preserve">(ATC3) und garantiert auch beim Einsatz in größeren Bädern den zuverlässigen Ausgleich von Temperaturabweichungen. </w:t>
      </w:r>
    </w:p>
    <w:p w:rsidR="00F55996" w:rsidRPr="00040684" w:rsidRDefault="00F55996" w:rsidP="00040684">
      <w:pPr>
        <w:pStyle w:val="Kopfzeile"/>
        <w:spacing w:line="276" w:lineRule="auto"/>
        <w:rPr>
          <w:rFonts w:cs="Arial"/>
          <w:szCs w:val="22"/>
        </w:rPr>
      </w:pPr>
    </w:p>
    <w:p w:rsidR="00D5163B" w:rsidRPr="00040684" w:rsidRDefault="009A2908" w:rsidP="00040684">
      <w:pPr>
        <w:pStyle w:val="Kopfzeile"/>
        <w:spacing w:line="276" w:lineRule="auto"/>
        <w:rPr>
          <w:rFonts w:cs="Arial"/>
          <w:szCs w:val="22"/>
        </w:rPr>
      </w:pPr>
      <w:r w:rsidRPr="00040684">
        <w:rPr>
          <w:rFonts w:cs="Arial"/>
          <w:szCs w:val="22"/>
        </w:rPr>
        <w:t xml:space="preserve">Durchdacht bis in den Kern überzeugen die CORIO durch </w:t>
      </w:r>
      <w:r w:rsidR="00DB0672" w:rsidRPr="00040684">
        <w:rPr>
          <w:rFonts w:cs="Arial"/>
          <w:szCs w:val="22"/>
        </w:rPr>
        <w:t>schlichtes</w:t>
      </w:r>
      <w:r w:rsidRPr="00040684">
        <w:rPr>
          <w:rFonts w:cs="Arial"/>
          <w:szCs w:val="22"/>
        </w:rPr>
        <w:t xml:space="preserve"> modernes Design</w:t>
      </w:r>
      <w:r w:rsidR="00DB0672" w:rsidRPr="00040684">
        <w:rPr>
          <w:rFonts w:cs="Arial"/>
          <w:szCs w:val="22"/>
        </w:rPr>
        <w:t>,</w:t>
      </w:r>
      <w:r w:rsidRPr="00040684">
        <w:rPr>
          <w:rFonts w:cs="Arial"/>
          <w:szCs w:val="22"/>
        </w:rPr>
        <w:t xml:space="preserve"> das auf eine einfache, zeitsparende Be</w:t>
      </w:r>
      <w:r w:rsidR="00F55996" w:rsidRPr="00040684">
        <w:rPr>
          <w:rFonts w:cs="Arial"/>
          <w:szCs w:val="22"/>
        </w:rPr>
        <w:t xml:space="preserve">dienung ausgelegt ist und einen </w:t>
      </w:r>
      <w:r w:rsidRPr="00040684">
        <w:rPr>
          <w:rFonts w:cs="Arial"/>
          <w:szCs w:val="22"/>
        </w:rPr>
        <w:t xml:space="preserve">schnellen Zugriff auf alle relevanten Funktionen ermöglicht. Dank der bewährten JULABO Premiumqualität erfüllen alle Modelle höchste Ansprüche in puncto Genauigkeit, Zuverlässigkeit und Funktionalität. Weitere Merkmale, wie der integrierte Timer oder das leuchtstarke, gut ablesbare Display, runden das intelligente Produktdesign ab. </w:t>
      </w:r>
      <w:r w:rsidRPr="00040684">
        <w:rPr>
          <w:rFonts w:cs="Arial"/>
          <w:color w:val="000000" w:themeColor="text1"/>
        </w:rPr>
        <w:t>Das Betätigen aller Bedienelemente und Sicherheitsfunktionen erfolgt von vorne und ermöglicht so einen schnellen Zugriff auf alle relevanten Funktionen. Der Netzschalter an der Oberseite des Thermostaten schaltet gleichzeitig Thermostat und Kältemaschine ein bzw. aus.</w:t>
      </w:r>
      <w:r w:rsidR="00222A9B" w:rsidRPr="00040684">
        <w:rPr>
          <w:rFonts w:cs="Arial"/>
          <w:color w:val="000000" w:themeColor="text1"/>
        </w:rPr>
        <w:t xml:space="preserve"> </w:t>
      </w:r>
      <w:r w:rsidR="00222A9B" w:rsidRPr="00040684">
        <w:rPr>
          <w:rFonts w:cs="Arial"/>
          <w:szCs w:val="22"/>
        </w:rPr>
        <w:t>Das umfassende Zubehör aus dem JULABO Produktprogramm ermöglicht das flexible Anpassen der Geräte an individuelle Ansprüche unterschiedlichster Applikationen.</w:t>
      </w:r>
    </w:p>
    <w:p w:rsidR="003F6607" w:rsidRPr="00040684" w:rsidRDefault="003F6607" w:rsidP="00040684">
      <w:pPr>
        <w:pStyle w:val="Kopfzeile"/>
        <w:spacing w:line="276" w:lineRule="auto"/>
        <w:rPr>
          <w:rFonts w:cs="Arial"/>
          <w:color w:val="000000" w:themeColor="text1"/>
          <w:szCs w:val="22"/>
        </w:rPr>
      </w:pPr>
    </w:p>
    <w:p w:rsidR="000822FD" w:rsidRPr="00040684" w:rsidRDefault="000822FD" w:rsidP="00040684">
      <w:pPr>
        <w:pStyle w:val="Kopfzeile"/>
        <w:spacing w:line="276" w:lineRule="auto"/>
        <w:rPr>
          <w:rFonts w:cs="Arial"/>
          <w:b/>
          <w:color w:val="000000" w:themeColor="text1"/>
          <w:szCs w:val="22"/>
        </w:rPr>
      </w:pPr>
      <w:r w:rsidRPr="00040684">
        <w:rPr>
          <w:rFonts w:cs="Arial"/>
          <w:b/>
          <w:color w:val="000000" w:themeColor="text1"/>
          <w:szCs w:val="22"/>
        </w:rPr>
        <w:t>Kälte-Umwälzthermostate der neuen CORIO CP Reihe</w:t>
      </w:r>
    </w:p>
    <w:p w:rsidR="000822FD" w:rsidRPr="00040684" w:rsidRDefault="000822FD" w:rsidP="00040684">
      <w:pPr>
        <w:pStyle w:val="Kopfzeile"/>
        <w:spacing w:line="276" w:lineRule="auto"/>
        <w:rPr>
          <w:rFonts w:cs="Arial"/>
          <w:color w:val="000000" w:themeColor="text1"/>
          <w:szCs w:val="22"/>
        </w:rPr>
      </w:pPr>
      <w:r w:rsidRPr="00040684">
        <w:rPr>
          <w:rFonts w:cs="Arial"/>
          <w:color w:val="000000" w:themeColor="text1"/>
          <w:szCs w:val="22"/>
        </w:rPr>
        <w:t xml:space="preserve">Die Kälte-Umwälzthermostate der neuen CORIO CP </w:t>
      </w:r>
      <w:r w:rsidR="003E421E" w:rsidRPr="00040684">
        <w:rPr>
          <w:rFonts w:cs="Arial"/>
          <w:color w:val="000000" w:themeColor="text1"/>
          <w:szCs w:val="22"/>
        </w:rPr>
        <w:t xml:space="preserve">Reihe </w:t>
      </w:r>
      <w:r w:rsidR="00F7256C" w:rsidRPr="00040684">
        <w:rPr>
          <w:rFonts w:cs="Arial"/>
          <w:color w:val="000000" w:themeColor="text1"/>
          <w:szCs w:val="22"/>
        </w:rPr>
        <w:t xml:space="preserve">bieten mehr Robustheit, mehr Zuverlässigkeit und mehr Vorteile. Sie eignen sich für alle Standardaufgaben und Routinearbeiten im Labor und </w:t>
      </w:r>
      <w:r w:rsidRPr="00040684">
        <w:rPr>
          <w:rFonts w:cs="Arial"/>
          <w:color w:val="000000" w:themeColor="text1"/>
          <w:szCs w:val="22"/>
        </w:rPr>
        <w:t xml:space="preserve">unterstreichen den Ehrgeiz von JULABO, zukunftsweisende Technologien für moderne Anwender zu schaffen. Herausragende Funktionalität, Ergonomie, einfache Handhabung und modernes Design stehen in anwenderorientierten Leistungsklassen zur Verfügung.  </w:t>
      </w:r>
    </w:p>
    <w:p w:rsidR="00820928" w:rsidRPr="00040684" w:rsidRDefault="00820928" w:rsidP="00040684">
      <w:pPr>
        <w:pStyle w:val="Kopfzeile"/>
        <w:spacing w:line="276" w:lineRule="auto"/>
        <w:rPr>
          <w:rFonts w:cs="Arial"/>
          <w:color w:val="000000" w:themeColor="text1"/>
          <w:szCs w:val="22"/>
        </w:rPr>
      </w:pPr>
    </w:p>
    <w:p w:rsidR="00820928" w:rsidRPr="00040684" w:rsidRDefault="00820928" w:rsidP="00040684">
      <w:pPr>
        <w:pStyle w:val="Kopfzeile"/>
        <w:spacing w:line="276" w:lineRule="auto"/>
        <w:rPr>
          <w:rFonts w:cs="Arial"/>
          <w:b/>
          <w:color w:val="000000" w:themeColor="text1"/>
          <w:szCs w:val="22"/>
        </w:rPr>
      </w:pPr>
      <w:r w:rsidRPr="00040684">
        <w:rPr>
          <w:rFonts w:cs="Arial"/>
          <w:b/>
          <w:color w:val="000000" w:themeColor="text1"/>
          <w:szCs w:val="22"/>
        </w:rPr>
        <w:t>Modelle CP-200F, CP-201F und CP-300F</w:t>
      </w:r>
    </w:p>
    <w:p w:rsidR="00820928" w:rsidRPr="00040684" w:rsidRDefault="00820928" w:rsidP="00040684">
      <w:pPr>
        <w:pStyle w:val="Kopfzeile"/>
        <w:spacing w:line="276" w:lineRule="auto"/>
        <w:rPr>
          <w:rFonts w:cs="Arial"/>
          <w:color w:val="000000" w:themeColor="text1"/>
          <w:szCs w:val="22"/>
        </w:rPr>
      </w:pPr>
      <w:r w:rsidRPr="00040684">
        <w:rPr>
          <w:rFonts w:cs="Arial"/>
          <w:color w:val="000000" w:themeColor="text1"/>
          <w:szCs w:val="22"/>
        </w:rPr>
        <w:t>Die Käl</w:t>
      </w:r>
      <w:r w:rsidR="00051282" w:rsidRPr="00040684">
        <w:rPr>
          <w:rFonts w:cs="Arial"/>
          <w:color w:val="000000" w:themeColor="text1"/>
          <w:szCs w:val="22"/>
        </w:rPr>
        <w:t>tethermostate C</w:t>
      </w:r>
      <w:r w:rsidR="00B47AD3" w:rsidRPr="00040684">
        <w:rPr>
          <w:rFonts w:cs="Arial"/>
          <w:color w:val="000000" w:themeColor="text1"/>
          <w:szCs w:val="22"/>
        </w:rPr>
        <w:t>P</w:t>
      </w:r>
      <w:r w:rsidR="00051282" w:rsidRPr="00040684">
        <w:rPr>
          <w:rFonts w:cs="Arial"/>
          <w:color w:val="000000" w:themeColor="text1"/>
          <w:szCs w:val="22"/>
        </w:rPr>
        <w:t>-200F, C</w:t>
      </w:r>
      <w:r w:rsidR="00B47AD3" w:rsidRPr="00040684">
        <w:rPr>
          <w:rFonts w:cs="Arial"/>
          <w:color w:val="000000" w:themeColor="text1"/>
          <w:szCs w:val="22"/>
        </w:rPr>
        <w:t>P</w:t>
      </w:r>
      <w:r w:rsidR="00051282" w:rsidRPr="00040684">
        <w:rPr>
          <w:rFonts w:cs="Arial"/>
          <w:color w:val="000000" w:themeColor="text1"/>
          <w:szCs w:val="22"/>
        </w:rPr>
        <w:t xml:space="preserve">-201F </w:t>
      </w:r>
      <w:r w:rsidRPr="00040684">
        <w:rPr>
          <w:rFonts w:cs="Arial"/>
          <w:color w:val="000000" w:themeColor="text1"/>
          <w:szCs w:val="22"/>
        </w:rPr>
        <w:t>und C</w:t>
      </w:r>
      <w:r w:rsidR="00B47AD3" w:rsidRPr="00040684">
        <w:rPr>
          <w:rFonts w:cs="Arial"/>
          <w:color w:val="000000" w:themeColor="text1"/>
          <w:szCs w:val="22"/>
        </w:rPr>
        <w:t>P</w:t>
      </w:r>
      <w:r w:rsidRPr="00040684">
        <w:rPr>
          <w:rFonts w:cs="Arial"/>
          <w:color w:val="000000" w:themeColor="text1"/>
          <w:szCs w:val="22"/>
        </w:rPr>
        <w:t>-300F haben eine Badöffnung/Badtiefe von 13x 15/15 cm. Durch das optimierte Design der Kühlschlange punkten auch die kleinen Geräte mit mehr Platz im Bad und bieten so ein größeres Füllvolumen von 3 bis 4 Liter. Mit einem Temperaturbereich von -20 °C bis +20</w:t>
      </w:r>
      <w:r w:rsidR="0060577B" w:rsidRPr="00040684">
        <w:rPr>
          <w:rFonts w:cs="Arial"/>
          <w:color w:val="000000" w:themeColor="text1"/>
          <w:szCs w:val="22"/>
        </w:rPr>
        <w:t>0 °C bzw. -30 °C bis +20</w:t>
      </w:r>
      <w:r w:rsidRPr="00040684">
        <w:rPr>
          <w:rFonts w:cs="Arial"/>
          <w:color w:val="000000" w:themeColor="text1"/>
          <w:szCs w:val="22"/>
        </w:rPr>
        <w:t>0 °C garantieren die Geräte kurze Aufheiz- und Abkühlzeiten.</w:t>
      </w:r>
      <w:r w:rsidR="00F55996" w:rsidRPr="00040684">
        <w:rPr>
          <w:rFonts w:cs="Arial"/>
          <w:color w:val="000000" w:themeColor="text1"/>
          <w:szCs w:val="22"/>
        </w:rPr>
        <w:t xml:space="preserve"> </w:t>
      </w:r>
    </w:p>
    <w:p w:rsidR="00820928" w:rsidRPr="00040684" w:rsidRDefault="009005A6" w:rsidP="00040684">
      <w:pPr>
        <w:pStyle w:val="Kopfzeile"/>
        <w:spacing w:line="276" w:lineRule="auto"/>
        <w:rPr>
          <w:rFonts w:cs="Arial"/>
          <w:b/>
          <w:color w:val="000000" w:themeColor="text1"/>
          <w:szCs w:val="22"/>
        </w:rPr>
      </w:pPr>
      <w:r w:rsidRPr="00040684">
        <w:rPr>
          <w:rFonts w:cs="Arial"/>
          <w:b/>
          <w:color w:val="000000" w:themeColor="text1"/>
          <w:szCs w:val="22"/>
        </w:rPr>
        <w:lastRenderedPageBreak/>
        <w:t>Modelle CP-600, CP-601F und CP</w:t>
      </w:r>
      <w:r w:rsidR="00820928" w:rsidRPr="00040684">
        <w:rPr>
          <w:rFonts w:cs="Arial"/>
          <w:b/>
          <w:color w:val="000000" w:themeColor="text1"/>
          <w:szCs w:val="22"/>
        </w:rPr>
        <w:t>-900F</w:t>
      </w:r>
    </w:p>
    <w:p w:rsidR="00820928" w:rsidRPr="00040684" w:rsidRDefault="00820928" w:rsidP="00040684">
      <w:pPr>
        <w:pStyle w:val="Kopfzeile"/>
        <w:spacing w:line="276" w:lineRule="auto"/>
        <w:rPr>
          <w:rFonts w:cs="Arial"/>
          <w:color w:val="000000" w:themeColor="text1"/>
          <w:szCs w:val="22"/>
        </w:rPr>
      </w:pPr>
      <w:r w:rsidRPr="00040684">
        <w:rPr>
          <w:rFonts w:cs="Arial"/>
          <w:color w:val="000000" w:themeColor="text1"/>
          <w:szCs w:val="22"/>
        </w:rPr>
        <w:t>Der CORIO C</w:t>
      </w:r>
      <w:r w:rsidR="00B47AD3" w:rsidRPr="00040684">
        <w:rPr>
          <w:rFonts w:cs="Arial"/>
          <w:color w:val="000000" w:themeColor="text1"/>
          <w:szCs w:val="22"/>
        </w:rPr>
        <w:t>P</w:t>
      </w:r>
      <w:r w:rsidRPr="00040684">
        <w:rPr>
          <w:rFonts w:cs="Arial"/>
          <w:color w:val="000000" w:themeColor="text1"/>
          <w:szCs w:val="22"/>
        </w:rPr>
        <w:t>-600F ist mit einer Badöffnung/Badtiefe von 22 x 15/15 cm, der C</w:t>
      </w:r>
      <w:r w:rsidR="00B47AD3" w:rsidRPr="00040684">
        <w:rPr>
          <w:rFonts w:cs="Arial"/>
          <w:color w:val="000000" w:themeColor="text1"/>
          <w:szCs w:val="22"/>
        </w:rPr>
        <w:t>P</w:t>
      </w:r>
      <w:r w:rsidRPr="00040684">
        <w:rPr>
          <w:rFonts w:cs="Arial"/>
          <w:color w:val="000000" w:themeColor="text1"/>
          <w:szCs w:val="22"/>
        </w:rPr>
        <w:t>-601F von 22 x 15/20 cm und der C</w:t>
      </w:r>
      <w:r w:rsidR="00B47AD3" w:rsidRPr="00040684">
        <w:rPr>
          <w:rFonts w:cs="Arial"/>
          <w:color w:val="000000" w:themeColor="text1"/>
          <w:szCs w:val="22"/>
        </w:rPr>
        <w:t>P</w:t>
      </w:r>
      <w:r w:rsidRPr="00040684">
        <w:rPr>
          <w:rFonts w:cs="Arial"/>
          <w:color w:val="000000" w:themeColor="text1"/>
          <w:szCs w:val="22"/>
        </w:rPr>
        <w:t>-900F von 26 x 35/20 cm ausgestattet. Durch das optimierte Design der Kühlschlange bieten die Geräte mehr Platz im Bad mit einem erweiterten Füllvolumen von 5 bis 7.5 und 8 bis 10 Liter bzw. 21 bis 30 Liter. Mit einem Temp</w:t>
      </w:r>
      <w:r w:rsidR="00051282" w:rsidRPr="00040684">
        <w:rPr>
          <w:rFonts w:cs="Arial"/>
          <w:color w:val="000000" w:themeColor="text1"/>
          <w:szCs w:val="22"/>
        </w:rPr>
        <w:t>eraturbereich von -35 °C bis +20</w:t>
      </w:r>
      <w:r w:rsidRPr="00040684">
        <w:rPr>
          <w:rFonts w:cs="Arial"/>
          <w:color w:val="000000" w:themeColor="text1"/>
          <w:szCs w:val="22"/>
        </w:rPr>
        <w:t>0 °C bzw. -</w:t>
      </w:r>
      <w:r w:rsidR="004341B7" w:rsidRPr="00040684">
        <w:rPr>
          <w:rFonts w:cs="Arial"/>
          <w:color w:val="000000" w:themeColor="text1"/>
          <w:szCs w:val="22"/>
        </w:rPr>
        <w:t>38</w:t>
      </w:r>
      <w:r w:rsidR="006C56DE" w:rsidRPr="00040684">
        <w:rPr>
          <w:rFonts w:cs="Arial"/>
          <w:color w:val="000000" w:themeColor="text1"/>
          <w:szCs w:val="22"/>
        </w:rPr>
        <w:t xml:space="preserve"> °C bis +20</w:t>
      </w:r>
      <w:r w:rsidRPr="00040684">
        <w:rPr>
          <w:rFonts w:cs="Arial"/>
          <w:color w:val="000000" w:themeColor="text1"/>
          <w:szCs w:val="22"/>
        </w:rPr>
        <w:t>0 °C garantieren die Geräte kurze Aufheiz- und Abkühlzeiten.</w:t>
      </w:r>
    </w:p>
    <w:p w:rsidR="00E06DEF" w:rsidRPr="00040684" w:rsidRDefault="00E06DEF" w:rsidP="00040684">
      <w:pPr>
        <w:pStyle w:val="Kopfzeile"/>
        <w:spacing w:line="276" w:lineRule="auto"/>
        <w:rPr>
          <w:rFonts w:cs="Arial"/>
          <w:b/>
          <w:color w:val="000000" w:themeColor="text1"/>
          <w:szCs w:val="22"/>
        </w:rPr>
      </w:pPr>
    </w:p>
    <w:p w:rsidR="00820928" w:rsidRPr="00040684" w:rsidRDefault="00753D41" w:rsidP="00040684">
      <w:pPr>
        <w:pStyle w:val="Kopfzeile"/>
        <w:spacing w:line="276" w:lineRule="auto"/>
        <w:rPr>
          <w:rFonts w:cs="Arial"/>
          <w:b/>
          <w:color w:val="000000" w:themeColor="text1"/>
          <w:szCs w:val="22"/>
        </w:rPr>
      </w:pPr>
      <w:r w:rsidRPr="00040684">
        <w:rPr>
          <w:rFonts w:cs="Arial"/>
          <w:b/>
          <w:color w:val="000000" w:themeColor="text1"/>
          <w:szCs w:val="22"/>
        </w:rPr>
        <w:t>Modelle CP-1000F und CP</w:t>
      </w:r>
      <w:r w:rsidR="00820928" w:rsidRPr="00040684">
        <w:rPr>
          <w:rFonts w:cs="Arial"/>
          <w:b/>
          <w:color w:val="000000" w:themeColor="text1"/>
          <w:szCs w:val="22"/>
        </w:rPr>
        <w:t>-1001F</w:t>
      </w:r>
    </w:p>
    <w:p w:rsidR="003A498F" w:rsidRPr="00040684" w:rsidRDefault="00820928" w:rsidP="00040684">
      <w:pPr>
        <w:pStyle w:val="Kopfzeile"/>
        <w:spacing w:line="276" w:lineRule="auto"/>
        <w:rPr>
          <w:rFonts w:cs="Arial"/>
          <w:color w:val="000000" w:themeColor="text1"/>
          <w:szCs w:val="22"/>
        </w:rPr>
      </w:pPr>
      <w:r w:rsidRPr="00040684">
        <w:rPr>
          <w:rFonts w:cs="Arial"/>
          <w:color w:val="000000" w:themeColor="text1"/>
          <w:szCs w:val="22"/>
        </w:rPr>
        <w:t>Der CORIO C</w:t>
      </w:r>
      <w:r w:rsidR="00B47AD3" w:rsidRPr="00040684">
        <w:rPr>
          <w:rFonts w:cs="Arial"/>
          <w:color w:val="000000" w:themeColor="text1"/>
          <w:szCs w:val="22"/>
        </w:rPr>
        <w:t>P</w:t>
      </w:r>
      <w:r w:rsidRPr="00040684">
        <w:rPr>
          <w:rFonts w:cs="Arial"/>
          <w:color w:val="000000" w:themeColor="text1"/>
          <w:szCs w:val="22"/>
        </w:rPr>
        <w:t xml:space="preserve">-1000F bietet eine Badöffnung/Badtiefe von </w:t>
      </w:r>
      <w:r w:rsidR="00753D41" w:rsidRPr="00040684">
        <w:rPr>
          <w:rFonts w:cs="Arial"/>
          <w:color w:val="000000" w:themeColor="text1"/>
          <w:szCs w:val="22"/>
        </w:rPr>
        <w:t>18</w:t>
      </w:r>
      <w:r w:rsidRPr="00040684">
        <w:rPr>
          <w:rFonts w:cs="Arial"/>
          <w:color w:val="000000" w:themeColor="text1"/>
          <w:szCs w:val="22"/>
        </w:rPr>
        <w:t xml:space="preserve"> x 1</w:t>
      </w:r>
      <w:r w:rsidR="00753D41" w:rsidRPr="00040684">
        <w:rPr>
          <w:rFonts w:cs="Arial"/>
          <w:color w:val="000000" w:themeColor="text1"/>
          <w:szCs w:val="22"/>
        </w:rPr>
        <w:t>3</w:t>
      </w:r>
      <w:r w:rsidRPr="00040684">
        <w:rPr>
          <w:rFonts w:cs="Arial"/>
          <w:color w:val="000000" w:themeColor="text1"/>
          <w:szCs w:val="22"/>
        </w:rPr>
        <w:t>/15 cm, der C</w:t>
      </w:r>
      <w:r w:rsidR="00B47AD3" w:rsidRPr="00040684">
        <w:rPr>
          <w:rFonts w:cs="Arial"/>
          <w:color w:val="000000" w:themeColor="text1"/>
          <w:szCs w:val="22"/>
        </w:rPr>
        <w:t>P</w:t>
      </w:r>
      <w:r w:rsidRPr="00040684">
        <w:rPr>
          <w:rFonts w:cs="Arial"/>
          <w:color w:val="000000" w:themeColor="text1"/>
          <w:szCs w:val="22"/>
        </w:rPr>
        <w:t xml:space="preserve">-1001F von 35 x 41/30 cm. Durch das optimierte Design der Kühlschlange warten die Geräte </w:t>
      </w:r>
      <w:r w:rsidR="00C926C7" w:rsidRPr="00040684">
        <w:rPr>
          <w:rFonts w:cs="Arial"/>
          <w:color w:val="000000" w:themeColor="text1"/>
          <w:szCs w:val="22"/>
        </w:rPr>
        <w:t>mit mehr Platz im Bad und einem</w:t>
      </w:r>
      <w:r w:rsidRPr="00040684">
        <w:rPr>
          <w:rFonts w:cs="Arial"/>
          <w:color w:val="000000" w:themeColor="text1"/>
          <w:szCs w:val="22"/>
        </w:rPr>
        <w:t xml:space="preserve"> größeren Füllvolumen von 5 bis 7.5 Liter bzw. 42 bis 56 Liter auf. Mi</w:t>
      </w:r>
      <w:r w:rsidR="00945324" w:rsidRPr="00040684">
        <w:rPr>
          <w:rFonts w:cs="Arial"/>
          <w:color w:val="000000" w:themeColor="text1"/>
          <w:szCs w:val="22"/>
        </w:rPr>
        <w:t>t einem Temperaturbereich von -50 °C bis +20</w:t>
      </w:r>
      <w:r w:rsidRPr="00040684">
        <w:rPr>
          <w:rFonts w:cs="Arial"/>
          <w:color w:val="000000" w:themeColor="text1"/>
          <w:szCs w:val="22"/>
        </w:rPr>
        <w:t>0 °C bzw. -38 °C bis +100 °C garantieren die Geräte kurze Aufheiz- und Abkühlzeiten</w:t>
      </w:r>
      <w:r w:rsidR="00CC294B" w:rsidRPr="00040684">
        <w:rPr>
          <w:rFonts w:cs="Arial"/>
          <w:color w:val="000000" w:themeColor="text1"/>
          <w:szCs w:val="22"/>
        </w:rPr>
        <w:t>.</w:t>
      </w:r>
    </w:p>
    <w:p w:rsidR="00E06DEF" w:rsidRPr="00040684" w:rsidRDefault="00E06DEF" w:rsidP="00040684">
      <w:pPr>
        <w:pStyle w:val="Kopfzeile"/>
        <w:spacing w:line="276" w:lineRule="auto"/>
        <w:rPr>
          <w:rFonts w:cs="Arial"/>
          <w:color w:val="000000" w:themeColor="text1"/>
          <w:szCs w:val="22"/>
        </w:rPr>
      </w:pPr>
    </w:p>
    <w:p w:rsidR="00E06DEF" w:rsidRPr="00040684" w:rsidRDefault="003479A4" w:rsidP="00040684">
      <w:pPr>
        <w:pStyle w:val="Kopfzeile"/>
        <w:spacing w:line="276" w:lineRule="auto"/>
        <w:rPr>
          <w:rFonts w:cs="Arial"/>
          <w:color w:val="000000" w:themeColor="text1"/>
          <w:szCs w:val="22"/>
        </w:rPr>
      </w:pPr>
      <w:r w:rsidRPr="00040684">
        <w:rPr>
          <w:rFonts w:cs="Arial"/>
          <w:noProof/>
          <w:color w:val="000000" w:themeColor="text1"/>
          <w:szCs w:val="22"/>
        </w:rPr>
        <w:drawing>
          <wp:inline distT="0" distB="0" distL="0" distR="0">
            <wp:extent cx="2705100" cy="202144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RIO-CP.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721524" cy="2033721"/>
                    </a:xfrm>
                    <a:prstGeom prst="rect">
                      <a:avLst/>
                    </a:prstGeom>
                  </pic:spPr>
                </pic:pic>
              </a:graphicData>
            </a:graphic>
          </wp:inline>
        </w:drawing>
      </w:r>
    </w:p>
    <w:p w:rsidR="003479A4" w:rsidRPr="000F2E9A" w:rsidRDefault="004229C9" w:rsidP="00040684">
      <w:pPr>
        <w:pStyle w:val="Kopfzeile"/>
        <w:spacing w:line="276" w:lineRule="auto"/>
        <w:rPr>
          <w:rFonts w:cs="Arial"/>
          <w:color w:val="000000" w:themeColor="text1"/>
          <w:sz w:val="18"/>
          <w:szCs w:val="18"/>
        </w:rPr>
      </w:pPr>
      <w:r w:rsidRPr="000F2E9A">
        <w:rPr>
          <w:rFonts w:cs="Arial"/>
          <w:color w:val="000000" w:themeColor="text1"/>
          <w:sz w:val="18"/>
          <w:szCs w:val="18"/>
        </w:rPr>
        <w:t xml:space="preserve">Die neuen </w:t>
      </w:r>
      <w:r w:rsidR="003479A4" w:rsidRPr="000F2E9A">
        <w:rPr>
          <w:rFonts w:cs="Arial"/>
          <w:color w:val="000000" w:themeColor="text1"/>
          <w:sz w:val="18"/>
          <w:szCs w:val="18"/>
        </w:rPr>
        <w:t>CORIO CP Kälte-Umwälzthermostate</w:t>
      </w:r>
    </w:p>
    <w:p w:rsidR="003479A4" w:rsidRPr="00040684" w:rsidRDefault="003479A4" w:rsidP="00040684">
      <w:pPr>
        <w:pStyle w:val="Kopfzeile"/>
        <w:spacing w:line="276" w:lineRule="auto"/>
        <w:rPr>
          <w:rFonts w:cs="Arial"/>
          <w:color w:val="000000" w:themeColor="text1"/>
          <w:szCs w:val="22"/>
        </w:rPr>
      </w:pPr>
    </w:p>
    <w:p w:rsidR="00E06DEF" w:rsidRPr="00040684" w:rsidRDefault="00E06DEF" w:rsidP="00040684">
      <w:pPr>
        <w:pStyle w:val="Kopfzeile"/>
        <w:spacing w:line="276" w:lineRule="auto"/>
        <w:rPr>
          <w:rFonts w:cs="Arial"/>
          <w:color w:val="000000" w:themeColor="text1"/>
          <w:szCs w:val="22"/>
        </w:rPr>
      </w:pPr>
    </w:p>
    <w:p w:rsidR="00580B3D" w:rsidRPr="00040684" w:rsidRDefault="00293C64" w:rsidP="00040684">
      <w:pPr>
        <w:pStyle w:val="Kopfzeile"/>
        <w:spacing w:line="276" w:lineRule="auto"/>
        <w:rPr>
          <w:rFonts w:cs="Arial"/>
          <w:b/>
          <w:color w:val="000000" w:themeColor="text1"/>
          <w:szCs w:val="22"/>
        </w:rPr>
      </w:pPr>
      <w:r w:rsidRPr="00040684">
        <w:rPr>
          <w:rFonts w:cs="Arial"/>
          <w:b/>
          <w:color w:val="000000" w:themeColor="text1"/>
          <w:szCs w:val="22"/>
        </w:rPr>
        <w:t>Kontakt:</w:t>
      </w:r>
    </w:p>
    <w:p w:rsidR="00580B3D" w:rsidRPr="00040684" w:rsidRDefault="00580B3D" w:rsidP="00040684">
      <w:pPr>
        <w:pStyle w:val="Kopfzeile"/>
        <w:spacing w:line="276" w:lineRule="auto"/>
        <w:rPr>
          <w:rFonts w:cs="Arial"/>
          <w:color w:val="000000" w:themeColor="text1"/>
          <w:szCs w:val="22"/>
        </w:rPr>
      </w:pPr>
      <w:r w:rsidRPr="00040684">
        <w:rPr>
          <w:rFonts w:cs="Arial"/>
          <w:color w:val="000000" w:themeColor="text1"/>
          <w:szCs w:val="22"/>
        </w:rPr>
        <w:t>Alexander Hundertpfund</w:t>
      </w:r>
    </w:p>
    <w:p w:rsidR="00580B3D" w:rsidRPr="00040684" w:rsidRDefault="00580B3D" w:rsidP="00040684">
      <w:pPr>
        <w:pStyle w:val="Kopfzeile"/>
        <w:spacing w:line="276" w:lineRule="auto"/>
        <w:rPr>
          <w:rFonts w:cs="Arial"/>
          <w:color w:val="000000" w:themeColor="text1"/>
          <w:szCs w:val="22"/>
        </w:rPr>
      </w:pPr>
      <w:r w:rsidRPr="00040684">
        <w:rPr>
          <w:rFonts w:cs="Arial"/>
          <w:color w:val="000000" w:themeColor="text1"/>
          <w:szCs w:val="22"/>
        </w:rPr>
        <w:t>Leiter Marketing &amp; PR</w:t>
      </w:r>
    </w:p>
    <w:p w:rsidR="00580B3D" w:rsidRPr="00040684" w:rsidRDefault="00580B3D" w:rsidP="00040684">
      <w:pPr>
        <w:pStyle w:val="Kopfzeile"/>
        <w:spacing w:line="276" w:lineRule="auto"/>
        <w:rPr>
          <w:rFonts w:cs="Arial"/>
          <w:color w:val="000000" w:themeColor="text1"/>
          <w:szCs w:val="22"/>
          <w:lang w:val="en-US"/>
        </w:rPr>
      </w:pPr>
      <w:r w:rsidRPr="00040684">
        <w:rPr>
          <w:rFonts w:cs="Arial"/>
          <w:color w:val="000000" w:themeColor="text1"/>
          <w:szCs w:val="22"/>
          <w:lang w:val="en-US"/>
        </w:rPr>
        <w:t xml:space="preserve">Phone: +49 7823 51-5016 </w:t>
      </w:r>
    </w:p>
    <w:p w:rsidR="00E06DEF" w:rsidRPr="00040684" w:rsidRDefault="00580B3D" w:rsidP="00040684">
      <w:pPr>
        <w:pStyle w:val="Kopfzeile"/>
        <w:spacing w:line="276" w:lineRule="auto"/>
        <w:rPr>
          <w:rFonts w:cs="Arial"/>
          <w:color w:val="000000" w:themeColor="text1"/>
          <w:szCs w:val="22"/>
        </w:rPr>
      </w:pPr>
      <w:r w:rsidRPr="00040684">
        <w:rPr>
          <w:rFonts w:cs="Arial"/>
          <w:color w:val="000000" w:themeColor="text1"/>
          <w:szCs w:val="22"/>
        </w:rPr>
        <w:t xml:space="preserve">E-Mail: </w:t>
      </w:r>
      <w:hyperlink r:id="rId5" w:history="1">
        <w:r w:rsidR="000F5E5F" w:rsidRPr="00040684">
          <w:rPr>
            <w:rStyle w:val="Hyperlink"/>
            <w:rFonts w:cs="Arial"/>
            <w:szCs w:val="22"/>
          </w:rPr>
          <w:t>a.hundertpfund@julabo.com</w:t>
        </w:r>
      </w:hyperlink>
    </w:p>
    <w:p w:rsidR="000F5E5F" w:rsidRPr="00040684" w:rsidRDefault="000F5E5F" w:rsidP="00040684">
      <w:pPr>
        <w:pStyle w:val="Kopfzeile"/>
        <w:spacing w:line="276" w:lineRule="auto"/>
        <w:rPr>
          <w:rFonts w:cs="Arial"/>
          <w:color w:val="000000" w:themeColor="text1"/>
          <w:szCs w:val="22"/>
        </w:rPr>
      </w:pPr>
    </w:p>
    <w:p w:rsidR="00E16799" w:rsidRDefault="00E16799" w:rsidP="00CC294B">
      <w:pPr>
        <w:pStyle w:val="Kopfzeile"/>
        <w:rPr>
          <w:rFonts w:cs="Arial"/>
          <w:color w:val="000000" w:themeColor="text1"/>
          <w:sz w:val="18"/>
          <w:szCs w:val="18"/>
          <w:lang w:eastAsia="en-US"/>
        </w:rPr>
      </w:pPr>
    </w:p>
    <w:p w:rsidR="00924130" w:rsidRDefault="00924130" w:rsidP="00CC294B">
      <w:pPr>
        <w:pStyle w:val="Kopfzeile"/>
        <w:rPr>
          <w:rFonts w:cs="Arial"/>
          <w:color w:val="000000" w:themeColor="text1"/>
          <w:sz w:val="18"/>
          <w:szCs w:val="18"/>
          <w:lang w:eastAsia="en-US"/>
        </w:rPr>
      </w:pPr>
    </w:p>
    <w:p w:rsidR="00E06DEF" w:rsidRPr="000F2E9A" w:rsidRDefault="00D61A48" w:rsidP="00CC294B">
      <w:pPr>
        <w:pStyle w:val="Kopfzeile"/>
        <w:rPr>
          <w:rFonts w:cs="Arial"/>
          <w:color w:val="000000" w:themeColor="text1"/>
          <w:sz w:val="18"/>
          <w:szCs w:val="18"/>
        </w:rPr>
      </w:pPr>
      <w:r w:rsidRPr="000F2E9A">
        <w:rPr>
          <w:rFonts w:cs="Arial"/>
          <w:color w:val="000000" w:themeColor="text1"/>
          <w:sz w:val="18"/>
          <w:szCs w:val="18"/>
          <w:lang w:eastAsia="en-US"/>
        </w:rPr>
        <w:t>Die JULABO GmbH, 1967 gegründet in Deutschland, entwickelt anspruchsvolle Temperiertechnik und steht auf diesem Gebiet für Innovation und Kompetenz. Unsere mit modernster Regeltechnik ausgestatteten Geräte sind überall dort im Einsatz, wo höchste Temperaturgenauigke</w:t>
      </w:r>
      <w:r w:rsidR="00181A12">
        <w:rPr>
          <w:rFonts w:cs="Arial"/>
          <w:color w:val="000000" w:themeColor="text1"/>
          <w:sz w:val="18"/>
          <w:szCs w:val="18"/>
          <w:lang w:eastAsia="en-US"/>
        </w:rPr>
        <w:t xml:space="preserve">it oder schnellste Reaktion auf </w:t>
      </w:r>
      <w:r w:rsidRPr="000F2E9A">
        <w:rPr>
          <w:rFonts w:cs="Arial"/>
          <w:color w:val="000000" w:themeColor="text1"/>
          <w:sz w:val="18"/>
          <w:szCs w:val="18"/>
          <w:lang w:eastAsia="en-US"/>
        </w:rPr>
        <w:t>Temperaturveränder</w:t>
      </w:r>
      <w:r w:rsidR="00181A12">
        <w:rPr>
          <w:rFonts w:cs="Arial"/>
          <w:color w:val="000000" w:themeColor="text1"/>
          <w:sz w:val="18"/>
          <w:szCs w:val="18"/>
          <w:lang w:eastAsia="en-US"/>
        </w:rPr>
        <w:t>-</w:t>
      </w:r>
      <w:r w:rsidRPr="000F2E9A">
        <w:rPr>
          <w:rFonts w:cs="Arial"/>
          <w:color w:val="000000" w:themeColor="text1"/>
          <w:sz w:val="18"/>
          <w:szCs w:val="18"/>
          <w:lang w:eastAsia="en-US"/>
        </w:rPr>
        <w:t>ungen gefragt ist. Über 600.000 installierte JULABO-Geräte weltweit stehen für die hohe Akzeptanz bei Anwendern in Forschung und Industrie. Mit bewährter Qualität „Made in Germany“ und schnellem, kompetentem Support durch Ansprechpartner vor Ort entwickelte sich JULABO zu einer weltweit führenden Premiummarke für Temperierlösungen.</w:t>
      </w:r>
    </w:p>
    <w:sectPr w:rsidR="00E06DEF" w:rsidRPr="000F2E9A" w:rsidSect="00E06DEF">
      <w:pgSz w:w="11906" w:h="16838"/>
      <w:pgMar w:top="3402"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08E"/>
    <w:rsid w:val="00007736"/>
    <w:rsid w:val="000124B5"/>
    <w:rsid w:val="00022A27"/>
    <w:rsid w:val="00034982"/>
    <w:rsid w:val="00040684"/>
    <w:rsid w:val="00051282"/>
    <w:rsid w:val="000512D8"/>
    <w:rsid w:val="00056BD7"/>
    <w:rsid w:val="00065836"/>
    <w:rsid w:val="00065959"/>
    <w:rsid w:val="00071FAE"/>
    <w:rsid w:val="000822FD"/>
    <w:rsid w:val="00085CAF"/>
    <w:rsid w:val="00087C6F"/>
    <w:rsid w:val="000A1A73"/>
    <w:rsid w:val="000B0E4E"/>
    <w:rsid w:val="000B1423"/>
    <w:rsid w:val="000B6DF1"/>
    <w:rsid w:val="000E3321"/>
    <w:rsid w:val="000E423A"/>
    <w:rsid w:val="000E546E"/>
    <w:rsid w:val="000E5CCA"/>
    <w:rsid w:val="000F0200"/>
    <w:rsid w:val="000F0D68"/>
    <w:rsid w:val="000F2E9A"/>
    <w:rsid w:val="000F5E5F"/>
    <w:rsid w:val="00111117"/>
    <w:rsid w:val="001126C7"/>
    <w:rsid w:val="00142C80"/>
    <w:rsid w:val="001629E1"/>
    <w:rsid w:val="00173717"/>
    <w:rsid w:val="00180D72"/>
    <w:rsid w:val="00181A12"/>
    <w:rsid w:val="00185BBA"/>
    <w:rsid w:val="001868D8"/>
    <w:rsid w:val="001937CA"/>
    <w:rsid w:val="0019429D"/>
    <w:rsid w:val="001A49B3"/>
    <w:rsid w:val="001A5AF8"/>
    <w:rsid w:val="001B4AAC"/>
    <w:rsid w:val="001B5104"/>
    <w:rsid w:val="001B5FCE"/>
    <w:rsid w:val="001D626B"/>
    <w:rsid w:val="001E0B58"/>
    <w:rsid w:val="001E2FBB"/>
    <w:rsid w:val="001E3358"/>
    <w:rsid w:val="001F0604"/>
    <w:rsid w:val="001F0CA6"/>
    <w:rsid w:val="001F584C"/>
    <w:rsid w:val="001F5EC7"/>
    <w:rsid w:val="00200AE5"/>
    <w:rsid w:val="002028B5"/>
    <w:rsid w:val="00202E04"/>
    <w:rsid w:val="00215B14"/>
    <w:rsid w:val="00217726"/>
    <w:rsid w:val="00220192"/>
    <w:rsid w:val="00222A9B"/>
    <w:rsid w:val="00226530"/>
    <w:rsid w:val="002627C6"/>
    <w:rsid w:val="00262940"/>
    <w:rsid w:val="00262B43"/>
    <w:rsid w:val="0027503C"/>
    <w:rsid w:val="00276279"/>
    <w:rsid w:val="00276B34"/>
    <w:rsid w:val="002825D7"/>
    <w:rsid w:val="002835A0"/>
    <w:rsid w:val="00283D7A"/>
    <w:rsid w:val="00287433"/>
    <w:rsid w:val="00293C64"/>
    <w:rsid w:val="002B2760"/>
    <w:rsid w:val="002B326E"/>
    <w:rsid w:val="002B32F5"/>
    <w:rsid w:val="002C6446"/>
    <w:rsid w:val="002D1F96"/>
    <w:rsid w:val="002E1806"/>
    <w:rsid w:val="002E355C"/>
    <w:rsid w:val="002E416B"/>
    <w:rsid w:val="002E6B2F"/>
    <w:rsid w:val="002F31C5"/>
    <w:rsid w:val="002F576C"/>
    <w:rsid w:val="002F77C3"/>
    <w:rsid w:val="00302D5B"/>
    <w:rsid w:val="0031444A"/>
    <w:rsid w:val="00316E73"/>
    <w:rsid w:val="00325E6E"/>
    <w:rsid w:val="0033705E"/>
    <w:rsid w:val="0034399A"/>
    <w:rsid w:val="00346D9E"/>
    <w:rsid w:val="003479A4"/>
    <w:rsid w:val="00350453"/>
    <w:rsid w:val="00353FB3"/>
    <w:rsid w:val="00355640"/>
    <w:rsid w:val="003610DD"/>
    <w:rsid w:val="003709A4"/>
    <w:rsid w:val="00376435"/>
    <w:rsid w:val="00381616"/>
    <w:rsid w:val="0038361C"/>
    <w:rsid w:val="003975E1"/>
    <w:rsid w:val="003A2B4D"/>
    <w:rsid w:val="003A498F"/>
    <w:rsid w:val="003B6490"/>
    <w:rsid w:val="003C00EE"/>
    <w:rsid w:val="003C45A7"/>
    <w:rsid w:val="003E3B6C"/>
    <w:rsid w:val="003E421E"/>
    <w:rsid w:val="003F11B7"/>
    <w:rsid w:val="003F3CC2"/>
    <w:rsid w:val="003F4493"/>
    <w:rsid w:val="003F563A"/>
    <w:rsid w:val="003F6607"/>
    <w:rsid w:val="00400119"/>
    <w:rsid w:val="004229C9"/>
    <w:rsid w:val="00431572"/>
    <w:rsid w:val="004341B7"/>
    <w:rsid w:val="00436839"/>
    <w:rsid w:val="00440B7A"/>
    <w:rsid w:val="004453E8"/>
    <w:rsid w:val="00450447"/>
    <w:rsid w:val="00456F3F"/>
    <w:rsid w:val="00461D7C"/>
    <w:rsid w:val="00464B2D"/>
    <w:rsid w:val="00480587"/>
    <w:rsid w:val="00480B0A"/>
    <w:rsid w:val="00490561"/>
    <w:rsid w:val="0049303B"/>
    <w:rsid w:val="004A0BC6"/>
    <w:rsid w:val="004B551D"/>
    <w:rsid w:val="004B59DE"/>
    <w:rsid w:val="004B6508"/>
    <w:rsid w:val="004B7480"/>
    <w:rsid w:val="004E3F17"/>
    <w:rsid w:val="004E6699"/>
    <w:rsid w:val="00502AEB"/>
    <w:rsid w:val="00506A03"/>
    <w:rsid w:val="00506E5F"/>
    <w:rsid w:val="005126AB"/>
    <w:rsid w:val="005154E2"/>
    <w:rsid w:val="00517A02"/>
    <w:rsid w:val="005244A2"/>
    <w:rsid w:val="005320AE"/>
    <w:rsid w:val="00532C5A"/>
    <w:rsid w:val="00535C50"/>
    <w:rsid w:val="00564F49"/>
    <w:rsid w:val="00580B3D"/>
    <w:rsid w:val="005811D9"/>
    <w:rsid w:val="00594FA0"/>
    <w:rsid w:val="00597DCC"/>
    <w:rsid w:val="005A525E"/>
    <w:rsid w:val="005B2001"/>
    <w:rsid w:val="005B218A"/>
    <w:rsid w:val="005B4A02"/>
    <w:rsid w:val="005D203C"/>
    <w:rsid w:val="005E2BAA"/>
    <w:rsid w:val="005E47E9"/>
    <w:rsid w:val="005E5FF6"/>
    <w:rsid w:val="005E60E6"/>
    <w:rsid w:val="005F7EE0"/>
    <w:rsid w:val="0060577B"/>
    <w:rsid w:val="0060681A"/>
    <w:rsid w:val="00616EE6"/>
    <w:rsid w:val="006215D6"/>
    <w:rsid w:val="00631294"/>
    <w:rsid w:val="006326F7"/>
    <w:rsid w:val="006514DA"/>
    <w:rsid w:val="00653B42"/>
    <w:rsid w:val="006578FA"/>
    <w:rsid w:val="0066072B"/>
    <w:rsid w:val="00661C45"/>
    <w:rsid w:val="006645AE"/>
    <w:rsid w:val="0066500A"/>
    <w:rsid w:val="00671850"/>
    <w:rsid w:val="006728A9"/>
    <w:rsid w:val="006868EB"/>
    <w:rsid w:val="006869A4"/>
    <w:rsid w:val="00692F28"/>
    <w:rsid w:val="006933C9"/>
    <w:rsid w:val="006A348B"/>
    <w:rsid w:val="006B05BC"/>
    <w:rsid w:val="006B771C"/>
    <w:rsid w:val="006C56DE"/>
    <w:rsid w:val="006E30CF"/>
    <w:rsid w:val="006F6145"/>
    <w:rsid w:val="00703DE4"/>
    <w:rsid w:val="00716914"/>
    <w:rsid w:val="007175C5"/>
    <w:rsid w:val="0072336E"/>
    <w:rsid w:val="007277F6"/>
    <w:rsid w:val="00735C44"/>
    <w:rsid w:val="0073708E"/>
    <w:rsid w:val="00747C36"/>
    <w:rsid w:val="00752C4E"/>
    <w:rsid w:val="00753D41"/>
    <w:rsid w:val="007542EF"/>
    <w:rsid w:val="007576B4"/>
    <w:rsid w:val="007643AB"/>
    <w:rsid w:val="00772021"/>
    <w:rsid w:val="007851B3"/>
    <w:rsid w:val="007A1213"/>
    <w:rsid w:val="007A202A"/>
    <w:rsid w:val="007A44D5"/>
    <w:rsid w:val="007B0D14"/>
    <w:rsid w:val="007B35D9"/>
    <w:rsid w:val="007C108E"/>
    <w:rsid w:val="007C7990"/>
    <w:rsid w:val="007C7D72"/>
    <w:rsid w:val="007D1BAB"/>
    <w:rsid w:val="007E7780"/>
    <w:rsid w:val="007F62B3"/>
    <w:rsid w:val="00820928"/>
    <w:rsid w:val="008446C5"/>
    <w:rsid w:val="00845D0E"/>
    <w:rsid w:val="00860F99"/>
    <w:rsid w:val="0086128F"/>
    <w:rsid w:val="00873F42"/>
    <w:rsid w:val="00884CE0"/>
    <w:rsid w:val="00893635"/>
    <w:rsid w:val="00893BA3"/>
    <w:rsid w:val="008B63AA"/>
    <w:rsid w:val="008B6926"/>
    <w:rsid w:val="008B71F3"/>
    <w:rsid w:val="008F0A03"/>
    <w:rsid w:val="009005A6"/>
    <w:rsid w:val="00903BA6"/>
    <w:rsid w:val="00924130"/>
    <w:rsid w:val="00926EB3"/>
    <w:rsid w:val="009273C2"/>
    <w:rsid w:val="00935005"/>
    <w:rsid w:val="00940954"/>
    <w:rsid w:val="009422B5"/>
    <w:rsid w:val="00943325"/>
    <w:rsid w:val="00945324"/>
    <w:rsid w:val="009474ED"/>
    <w:rsid w:val="00950B31"/>
    <w:rsid w:val="0097067F"/>
    <w:rsid w:val="00972F13"/>
    <w:rsid w:val="009739C4"/>
    <w:rsid w:val="0098060F"/>
    <w:rsid w:val="0098297A"/>
    <w:rsid w:val="0099631B"/>
    <w:rsid w:val="00996A8B"/>
    <w:rsid w:val="009A2908"/>
    <w:rsid w:val="009B7C42"/>
    <w:rsid w:val="009C0AE2"/>
    <w:rsid w:val="009C51A3"/>
    <w:rsid w:val="009C6421"/>
    <w:rsid w:val="009D4491"/>
    <w:rsid w:val="009E42EC"/>
    <w:rsid w:val="009F64B7"/>
    <w:rsid w:val="00A04CC4"/>
    <w:rsid w:val="00A07EC9"/>
    <w:rsid w:val="00A10867"/>
    <w:rsid w:val="00A12871"/>
    <w:rsid w:val="00A161AE"/>
    <w:rsid w:val="00A2391B"/>
    <w:rsid w:val="00A51C6F"/>
    <w:rsid w:val="00A51FAA"/>
    <w:rsid w:val="00A5395C"/>
    <w:rsid w:val="00A56C74"/>
    <w:rsid w:val="00A62EAD"/>
    <w:rsid w:val="00A644E2"/>
    <w:rsid w:val="00A82063"/>
    <w:rsid w:val="00A83F20"/>
    <w:rsid w:val="00A87F90"/>
    <w:rsid w:val="00A97A8D"/>
    <w:rsid w:val="00AA7B7E"/>
    <w:rsid w:val="00AB0C63"/>
    <w:rsid w:val="00AC0DED"/>
    <w:rsid w:val="00AD7EE9"/>
    <w:rsid w:val="00AE41EE"/>
    <w:rsid w:val="00AE5EF8"/>
    <w:rsid w:val="00AE63C2"/>
    <w:rsid w:val="00AF322F"/>
    <w:rsid w:val="00AF3BD9"/>
    <w:rsid w:val="00B033BA"/>
    <w:rsid w:val="00B04C78"/>
    <w:rsid w:val="00B12F7B"/>
    <w:rsid w:val="00B15AC5"/>
    <w:rsid w:val="00B24063"/>
    <w:rsid w:val="00B26F2C"/>
    <w:rsid w:val="00B31563"/>
    <w:rsid w:val="00B32E19"/>
    <w:rsid w:val="00B402D4"/>
    <w:rsid w:val="00B41A88"/>
    <w:rsid w:val="00B45509"/>
    <w:rsid w:val="00B47AD3"/>
    <w:rsid w:val="00B51799"/>
    <w:rsid w:val="00B535B7"/>
    <w:rsid w:val="00B6052D"/>
    <w:rsid w:val="00B74DF5"/>
    <w:rsid w:val="00B81EA4"/>
    <w:rsid w:val="00B82C46"/>
    <w:rsid w:val="00B90C23"/>
    <w:rsid w:val="00B921D4"/>
    <w:rsid w:val="00BA2D58"/>
    <w:rsid w:val="00BA58C8"/>
    <w:rsid w:val="00BD0FB2"/>
    <w:rsid w:val="00BD2B89"/>
    <w:rsid w:val="00BE53F6"/>
    <w:rsid w:val="00C146A0"/>
    <w:rsid w:val="00C20D8C"/>
    <w:rsid w:val="00C505AB"/>
    <w:rsid w:val="00C54D5A"/>
    <w:rsid w:val="00C61E6F"/>
    <w:rsid w:val="00C6400C"/>
    <w:rsid w:val="00C82864"/>
    <w:rsid w:val="00C86AFB"/>
    <w:rsid w:val="00C926C7"/>
    <w:rsid w:val="00C92E6C"/>
    <w:rsid w:val="00C932C6"/>
    <w:rsid w:val="00CA268F"/>
    <w:rsid w:val="00CA6F5E"/>
    <w:rsid w:val="00CB154C"/>
    <w:rsid w:val="00CC294B"/>
    <w:rsid w:val="00CC2FF0"/>
    <w:rsid w:val="00CC42F2"/>
    <w:rsid w:val="00CD471F"/>
    <w:rsid w:val="00CE1918"/>
    <w:rsid w:val="00CE3639"/>
    <w:rsid w:val="00CF0E21"/>
    <w:rsid w:val="00CF14E4"/>
    <w:rsid w:val="00CF2749"/>
    <w:rsid w:val="00CF3D4B"/>
    <w:rsid w:val="00CF557A"/>
    <w:rsid w:val="00D063BA"/>
    <w:rsid w:val="00D5163B"/>
    <w:rsid w:val="00D521D0"/>
    <w:rsid w:val="00D61A48"/>
    <w:rsid w:val="00D67F55"/>
    <w:rsid w:val="00D75FA4"/>
    <w:rsid w:val="00D90BC7"/>
    <w:rsid w:val="00D93311"/>
    <w:rsid w:val="00D96870"/>
    <w:rsid w:val="00DA7119"/>
    <w:rsid w:val="00DB0672"/>
    <w:rsid w:val="00DB4775"/>
    <w:rsid w:val="00DB513E"/>
    <w:rsid w:val="00DC0CF8"/>
    <w:rsid w:val="00DC0F56"/>
    <w:rsid w:val="00DC3AF9"/>
    <w:rsid w:val="00DD1F3E"/>
    <w:rsid w:val="00DE5AF3"/>
    <w:rsid w:val="00DE7D43"/>
    <w:rsid w:val="00DF02ED"/>
    <w:rsid w:val="00E06DEF"/>
    <w:rsid w:val="00E122D7"/>
    <w:rsid w:val="00E16799"/>
    <w:rsid w:val="00E312A3"/>
    <w:rsid w:val="00E47AE7"/>
    <w:rsid w:val="00E63DB1"/>
    <w:rsid w:val="00E65C17"/>
    <w:rsid w:val="00E80387"/>
    <w:rsid w:val="00E806F7"/>
    <w:rsid w:val="00E83FF4"/>
    <w:rsid w:val="00E9131D"/>
    <w:rsid w:val="00EB08CD"/>
    <w:rsid w:val="00EB0F7E"/>
    <w:rsid w:val="00EB2E8C"/>
    <w:rsid w:val="00ED10B6"/>
    <w:rsid w:val="00ED3F1E"/>
    <w:rsid w:val="00ED62F0"/>
    <w:rsid w:val="00F003B6"/>
    <w:rsid w:val="00F02D3E"/>
    <w:rsid w:val="00F15C3A"/>
    <w:rsid w:val="00F27D68"/>
    <w:rsid w:val="00F35853"/>
    <w:rsid w:val="00F44FC3"/>
    <w:rsid w:val="00F535EE"/>
    <w:rsid w:val="00F55996"/>
    <w:rsid w:val="00F56668"/>
    <w:rsid w:val="00F64416"/>
    <w:rsid w:val="00F7256C"/>
    <w:rsid w:val="00F8381D"/>
    <w:rsid w:val="00F956DA"/>
    <w:rsid w:val="00F95F84"/>
    <w:rsid w:val="00FB58BA"/>
    <w:rsid w:val="00FC0CA4"/>
    <w:rsid w:val="00FD46E6"/>
    <w:rsid w:val="00FE69D2"/>
    <w:rsid w:val="00FE71D1"/>
    <w:rsid w:val="00FF1B0C"/>
    <w:rsid w:val="00FF42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51C96"/>
  <w15:docId w15:val="{BF541CC7-1C9C-405E-A352-244FA6430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2">
    <w:name w:val="heading 2"/>
    <w:basedOn w:val="Standard"/>
    <w:link w:val="berschrift2Zchn"/>
    <w:uiPriority w:val="9"/>
    <w:qFormat/>
    <w:rsid w:val="007542EF"/>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7542EF"/>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26EB3"/>
    <w:pPr>
      <w:tabs>
        <w:tab w:val="center" w:pos="4536"/>
        <w:tab w:val="right" w:pos="9072"/>
      </w:tabs>
      <w:spacing w:after="0" w:line="240" w:lineRule="auto"/>
    </w:pPr>
    <w:rPr>
      <w:rFonts w:ascii="Arial" w:eastAsia="Times New Roman" w:hAnsi="Arial" w:cs="Times New Roman"/>
      <w:szCs w:val="24"/>
      <w:lang w:eastAsia="de-DE"/>
    </w:rPr>
  </w:style>
  <w:style w:type="character" w:customStyle="1" w:styleId="KopfzeileZchn">
    <w:name w:val="Kopfzeile Zchn"/>
    <w:basedOn w:val="Absatz-Standardschriftart"/>
    <w:link w:val="Kopfzeile"/>
    <w:rsid w:val="00926EB3"/>
    <w:rPr>
      <w:rFonts w:ascii="Arial" w:eastAsia="Times New Roman" w:hAnsi="Arial" w:cs="Times New Roman"/>
      <w:szCs w:val="24"/>
      <w:lang w:eastAsia="de-DE"/>
    </w:rPr>
  </w:style>
  <w:style w:type="character" w:styleId="Hyperlink">
    <w:name w:val="Hyperlink"/>
    <w:basedOn w:val="Absatz-Standardschriftart"/>
    <w:uiPriority w:val="99"/>
    <w:unhideWhenUsed/>
    <w:rsid w:val="00CF0E21"/>
    <w:rPr>
      <w:color w:val="0000FF" w:themeColor="hyperlink"/>
      <w:u w:val="single"/>
    </w:rPr>
  </w:style>
  <w:style w:type="paragraph" w:styleId="Sprechblasentext">
    <w:name w:val="Balloon Text"/>
    <w:basedOn w:val="Standard"/>
    <w:link w:val="SprechblasentextZchn"/>
    <w:uiPriority w:val="99"/>
    <w:semiHidden/>
    <w:unhideWhenUsed/>
    <w:rsid w:val="003F660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6607"/>
    <w:rPr>
      <w:rFonts w:ascii="Tahoma" w:hAnsi="Tahoma" w:cs="Tahoma"/>
      <w:sz w:val="16"/>
      <w:szCs w:val="16"/>
    </w:rPr>
  </w:style>
  <w:style w:type="character" w:customStyle="1" w:styleId="berschrift2Zchn">
    <w:name w:val="Überschrift 2 Zchn"/>
    <w:basedOn w:val="Absatz-Standardschriftart"/>
    <w:link w:val="berschrift2"/>
    <w:uiPriority w:val="9"/>
    <w:rsid w:val="007542EF"/>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7542EF"/>
    <w:rPr>
      <w:rFonts w:ascii="Times New Roman" w:eastAsia="Times New Roman" w:hAnsi="Times New Roman" w:cs="Times New Roman"/>
      <w:b/>
      <w:bCs/>
      <w:sz w:val="27"/>
      <w:szCs w:val="27"/>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767945">
      <w:bodyDiv w:val="1"/>
      <w:marLeft w:val="0"/>
      <w:marRight w:val="0"/>
      <w:marTop w:val="0"/>
      <w:marBottom w:val="0"/>
      <w:divBdr>
        <w:top w:val="none" w:sz="0" w:space="0" w:color="auto"/>
        <w:left w:val="none" w:sz="0" w:space="0" w:color="auto"/>
        <w:bottom w:val="none" w:sz="0" w:space="0" w:color="auto"/>
        <w:right w:val="none" w:sz="0" w:space="0" w:color="auto"/>
      </w:divBdr>
      <w:divsChild>
        <w:div w:id="1020425993">
          <w:marLeft w:val="0"/>
          <w:marRight w:val="0"/>
          <w:marTop w:val="0"/>
          <w:marBottom w:val="0"/>
          <w:divBdr>
            <w:top w:val="none" w:sz="0" w:space="0" w:color="auto"/>
            <w:left w:val="none" w:sz="0" w:space="0" w:color="auto"/>
            <w:bottom w:val="none" w:sz="0" w:space="0" w:color="auto"/>
            <w:right w:val="none" w:sz="0" w:space="0" w:color="auto"/>
          </w:divBdr>
        </w:div>
      </w:divsChild>
    </w:div>
    <w:div w:id="1673028152">
      <w:bodyDiv w:val="1"/>
      <w:marLeft w:val="0"/>
      <w:marRight w:val="0"/>
      <w:marTop w:val="0"/>
      <w:marBottom w:val="0"/>
      <w:divBdr>
        <w:top w:val="none" w:sz="0" w:space="0" w:color="auto"/>
        <w:left w:val="none" w:sz="0" w:space="0" w:color="auto"/>
        <w:bottom w:val="none" w:sz="0" w:space="0" w:color="auto"/>
        <w:right w:val="none" w:sz="0" w:space="0" w:color="auto"/>
      </w:divBdr>
      <w:divsChild>
        <w:div w:id="331563442">
          <w:marLeft w:val="0"/>
          <w:marRight w:val="0"/>
          <w:marTop w:val="0"/>
          <w:marBottom w:val="0"/>
          <w:divBdr>
            <w:top w:val="none" w:sz="0" w:space="0" w:color="auto"/>
            <w:left w:val="none" w:sz="0" w:space="0" w:color="auto"/>
            <w:bottom w:val="none" w:sz="0" w:space="0" w:color="auto"/>
            <w:right w:val="none" w:sz="0" w:space="0" w:color="auto"/>
          </w:divBdr>
        </w:div>
      </w:divsChild>
    </w:div>
    <w:div w:id="1863399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hundertpfund@julabo.com" TargetMode="External"/><Relationship Id="rId4"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3959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Julabo GmbH</Company>
  <LinksUpToDate>false</LinksUpToDate>
  <CharactersWithSpaces>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Moser-Salomon, Silja</dc:creator>
  <cp:lastModifiedBy>Moser-Salomon, Silja</cp:lastModifiedBy>
  <cp:revision>30</cp:revision>
  <cp:lastPrinted>2019-06-27T08:18:00Z</cp:lastPrinted>
  <dcterms:created xsi:type="dcterms:W3CDTF">2019-05-22T05:36:00Z</dcterms:created>
  <dcterms:modified xsi:type="dcterms:W3CDTF">2019-06-27T08:19:00Z</dcterms:modified>
</cp:coreProperties>
</file>